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0ACDD" w14:textId="77777777" w:rsidR="00635CF9" w:rsidRDefault="00635CF9" w:rsidP="00635CF9">
      <w:pPr>
        <w:pStyle w:val="Default"/>
      </w:pPr>
      <w:bookmarkStart w:id="0" w:name="_GoBack"/>
      <w:bookmarkEnd w:id="0"/>
    </w:p>
    <w:p w14:paraId="3748BF92" w14:textId="7C718128" w:rsidR="00457D14" w:rsidRPr="003A2525" w:rsidRDefault="003A2525" w:rsidP="003A2525">
      <w:pPr>
        <w:jc w:val="center"/>
        <w:rPr>
          <w:b/>
          <w:bCs/>
          <w:sz w:val="52"/>
          <w:szCs w:val="52"/>
        </w:rPr>
      </w:pPr>
      <w:r w:rsidRPr="003A2525">
        <w:rPr>
          <w:b/>
          <w:bCs/>
          <w:sz w:val="52"/>
          <w:szCs w:val="52"/>
        </w:rPr>
        <w:t xml:space="preserve">Výstavba komunitních pergol v Hájích a Dolní Hluboké </w:t>
      </w:r>
      <w:r w:rsidR="00BD2973">
        <w:rPr>
          <w:b/>
          <w:bCs/>
          <w:sz w:val="52"/>
          <w:szCs w:val="52"/>
        </w:rPr>
        <w:t xml:space="preserve">a </w:t>
      </w:r>
      <w:r w:rsidRPr="003A2525">
        <w:rPr>
          <w:b/>
          <w:bCs/>
          <w:sz w:val="52"/>
          <w:szCs w:val="52"/>
        </w:rPr>
        <w:t>oprava sálu kulturního domu</w:t>
      </w:r>
      <w:r w:rsidR="00BD2973">
        <w:rPr>
          <w:b/>
          <w:bCs/>
          <w:sz w:val="52"/>
          <w:szCs w:val="52"/>
        </w:rPr>
        <w:t xml:space="preserve"> Krásno</w:t>
      </w:r>
      <w:r w:rsidRPr="003A2525">
        <w:rPr>
          <w:b/>
          <w:bCs/>
          <w:sz w:val="52"/>
          <w:szCs w:val="52"/>
        </w:rPr>
        <w:t>.</w:t>
      </w:r>
    </w:p>
    <w:p w14:paraId="35687932" w14:textId="77777777" w:rsidR="00BD2973" w:rsidRDefault="00457D14" w:rsidP="00457D14">
      <w:pPr>
        <w:jc w:val="both"/>
        <w:rPr>
          <w:sz w:val="52"/>
          <w:szCs w:val="52"/>
        </w:rPr>
      </w:pPr>
      <w:r w:rsidRPr="00457D14">
        <w:rPr>
          <w:sz w:val="52"/>
          <w:szCs w:val="52"/>
        </w:rPr>
        <w:t xml:space="preserve">Městu Krásno byla poskytnuta neinvestiční dotace ve výši </w:t>
      </w:r>
      <w:r w:rsidR="00A24440">
        <w:rPr>
          <w:sz w:val="52"/>
          <w:szCs w:val="52"/>
        </w:rPr>
        <w:t xml:space="preserve">        250 000,- </w:t>
      </w:r>
      <w:r w:rsidRPr="00457D14">
        <w:rPr>
          <w:sz w:val="52"/>
          <w:szCs w:val="52"/>
        </w:rPr>
        <w:t>Kč z rozpočtu Karlovarského kraje na rok 202</w:t>
      </w:r>
      <w:r w:rsidR="00A24440">
        <w:rPr>
          <w:sz w:val="52"/>
          <w:szCs w:val="52"/>
        </w:rPr>
        <w:t>4</w:t>
      </w:r>
      <w:r w:rsidR="00394F1B">
        <w:rPr>
          <w:sz w:val="52"/>
          <w:szCs w:val="52"/>
        </w:rPr>
        <w:t xml:space="preserve">, </w:t>
      </w:r>
      <w:r w:rsidRPr="00457D14">
        <w:rPr>
          <w:sz w:val="52"/>
          <w:szCs w:val="52"/>
        </w:rPr>
        <w:t xml:space="preserve">Odborem </w:t>
      </w:r>
      <w:r w:rsidR="00A24440">
        <w:rPr>
          <w:sz w:val="52"/>
          <w:szCs w:val="52"/>
        </w:rPr>
        <w:t>regionálního rozvoje</w:t>
      </w:r>
      <w:r w:rsidRPr="00457D14">
        <w:rPr>
          <w:sz w:val="52"/>
          <w:szCs w:val="52"/>
        </w:rPr>
        <w:t xml:space="preserve"> na projekt </w:t>
      </w:r>
      <w:r w:rsidRPr="00BD2973">
        <w:rPr>
          <w:b/>
          <w:bCs/>
          <w:sz w:val="52"/>
          <w:szCs w:val="52"/>
        </w:rPr>
        <w:t>„</w:t>
      </w:r>
      <w:r w:rsidR="003A2525" w:rsidRPr="00BD2973">
        <w:rPr>
          <w:b/>
          <w:bCs/>
          <w:sz w:val="52"/>
          <w:szCs w:val="52"/>
        </w:rPr>
        <w:t>Podpora komunitního setkávání obyvatel města</w:t>
      </w:r>
      <w:r w:rsidRPr="00BD2973">
        <w:rPr>
          <w:b/>
          <w:bCs/>
          <w:sz w:val="52"/>
          <w:szCs w:val="52"/>
        </w:rPr>
        <w:t>“</w:t>
      </w:r>
      <w:r w:rsidRPr="003A2525">
        <w:rPr>
          <w:sz w:val="52"/>
          <w:szCs w:val="52"/>
        </w:rPr>
        <w:t>.</w:t>
      </w:r>
      <w:r w:rsidRPr="00457D14">
        <w:rPr>
          <w:sz w:val="52"/>
          <w:szCs w:val="52"/>
        </w:rPr>
        <w:t xml:space="preserve"> Dotace byla poskytnuta</w:t>
      </w:r>
      <w:r w:rsidR="003A2525">
        <w:rPr>
          <w:sz w:val="52"/>
          <w:szCs w:val="52"/>
        </w:rPr>
        <w:t xml:space="preserve"> ve výši 70 % v </w:t>
      </w:r>
      <w:proofErr w:type="gramStart"/>
      <w:r w:rsidRPr="00457D14">
        <w:rPr>
          <w:sz w:val="52"/>
          <w:szCs w:val="52"/>
        </w:rPr>
        <w:t xml:space="preserve">souladu </w:t>
      </w:r>
      <w:r w:rsidR="003A2525">
        <w:rPr>
          <w:sz w:val="52"/>
          <w:szCs w:val="52"/>
        </w:rPr>
        <w:t xml:space="preserve">         </w:t>
      </w:r>
      <w:r w:rsidRPr="00457D14">
        <w:rPr>
          <w:sz w:val="52"/>
          <w:szCs w:val="52"/>
        </w:rPr>
        <w:t xml:space="preserve">s </w:t>
      </w:r>
      <w:r w:rsidRPr="00BD2973">
        <w:rPr>
          <w:b/>
          <w:bCs/>
          <w:sz w:val="52"/>
          <w:szCs w:val="52"/>
        </w:rPr>
        <w:t>Programem</w:t>
      </w:r>
      <w:proofErr w:type="gramEnd"/>
      <w:r w:rsidRPr="00BD2973">
        <w:rPr>
          <w:b/>
          <w:bCs/>
          <w:sz w:val="52"/>
          <w:szCs w:val="52"/>
        </w:rPr>
        <w:t xml:space="preserve"> </w:t>
      </w:r>
      <w:r w:rsidR="003A2525" w:rsidRPr="00BD2973">
        <w:rPr>
          <w:b/>
          <w:bCs/>
          <w:sz w:val="52"/>
          <w:szCs w:val="52"/>
        </w:rPr>
        <w:t>Obnovy venkova 2022 - 2024</w:t>
      </w:r>
      <w:r w:rsidRPr="00457D14">
        <w:rPr>
          <w:sz w:val="52"/>
          <w:szCs w:val="52"/>
        </w:rPr>
        <w:t xml:space="preserve"> z</w:t>
      </w:r>
      <w:r w:rsidR="003A2525">
        <w:rPr>
          <w:sz w:val="52"/>
          <w:szCs w:val="52"/>
        </w:rPr>
        <w:t xml:space="preserve"> podprogramu                     </w:t>
      </w:r>
      <w:r w:rsidR="003A2525" w:rsidRPr="00BD2973">
        <w:rPr>
          <w:b/>
          <w:bCs/>
          <w:sz w:val="52"/>
          <w:szCs w:val="52"/>
        </w:rPr>
        <w:t>1. – Venkovská zástavba a občanská vybavenost</w:t>
      </w:r>
      <w:r w:rsidRPr="00457D14">
        <w:rPr>
          <w:sz w:val="52"/>
          <w:szCs w:val="52"/>
        </w:rPr>
        <w:t>. Díky této dotaci od Karlovarského kraje (www.kr-karlovarsky.cz) v rámci projektu Živý kraj (www.zivykraj.cz) a spoluúčasti města Krásno prob</w:t>
      </w:r>
      <w:r w:rsidR="003A2525">
        <w:rPr>
          <w:sz w:val="52"/>
          <w:szCs w:val="52"/>
        </w:rPr>
        <w:t xml:space="preserve">ěhla v roce 2024 výstavba komunitní pergoly v Hájích, příprava materiálu </w:t>
      </w:r>
      <w:r w:rsidR="00BD2973">
        <w:rPr>
          <w:sz w:val="52"/>
          <w:szCs w:val="52"/>
        </w:rPr>
        <w:t xml:space="preserve">a výstavba ukotvení </w:t>
      </w:r>
      <w:r w:rsidR="003A2525">
        <w:rPr>
          <w:sz w:val="52"/>
          <w:szCs w:val="52"/>
        </w:rPr>
        <w:t>na</w:t>
      </w:r>
      <w:r w:rsidRPr="00457D14">
        <w:rPr>
          <w:sz w:val="52"/>
          <w:szCs w:val="52"/>
        </w:rPr>
        <w:t xml:space="preserve"> realizac</w:t>
      </w:r>
      <w:r w:rsidR="003A2525">
        <w:rPr>
          <w:sz w:val="52"/>
          <w:szCs w:val="52"/>
        </w:rPr>
        <w:t>i</w:t>
      </w:r>
      <w:r w:rsidRPr="00457D14">
        <w:rPr>
          <w:sz w:val="52"/>
          <w:szCs w:val="52"/>
        </w:rPr>
        <w:t xml:space="preserve"> </w:t>
      </w:r>
      <w:r w:rsidR="00BD2973">
        <w:rPr>
          <w:sz w:val="52"/>
          <w:szCs w:val="52"/>
        </w:rPr>
        <w:t>montáže</w:t>
      </w:r>
      <w:r w:rsidR="003A2525">
        <w:rPr>
          <w:sz w:val="52"/>
          <w:szCs w:val="52"/>
        </w:rPr>
        <w:t xml:space="preserve"> komunitní pergoly v Dolní Hluboké, jejíž montáž proběhne na začátku roku 2025. Z tohoto programu byla spolufinancována i oprava omítek </w:t>
      </w:r>
      <w:r w:rsidR="00BD2973">
        <w:rPr>
          <w:sz w:val="52"/>
          <w:szCs w:val="52"/>
        </w:rPr>
        <w:t xml:space="preserve">      </w:t>
      </w:r>
      <w:r w:rsidR="003A2525">
        <w:rPr>
          <w:sz w:val="52"/>
          <w:szCs w:val="52"/>
        </w:rPr>
        <w:t>a výmalba velkého sálu kulturního domu v Krásně.</w:t>
      </w:r>
      <w:r w:rsidRPr="00457D14">
        <w:rPr>
          <w:sz w:val="52"/>
          <w:szCs w:val="52"/>
        </w:rPr>
        <w:t xml:space="preserve"> V</w:t>
      </w:r>
      <w:r w:rsidR="00394F1B">
        <w:rPr>
          <w:sz w:val="52"/>
          <w:szCs w:val="52"/>
        </w:rPr>
        <w:t> loňském i</w:t>
      </w:r>
      <w:r w:rsidRPr="00457D14">
        <w:rPr>
          <w:sz w:val="52"/>
          <w:szCs w:val="52"/>
        </w:rPr>
        <w:t xml:space="preserve"> letošním roce jsme </w:t>
      </w:r>
      <w:r w:rsidR="00394F1B">
        <w:rPr>
          <w:sz w:val="52"/>
          <w:szCs w:val="52"/>
        </w:rPr>
        <w:t xml:space="preserve">opět i díky </w:t>
      </w:r>
      <w:r w:rsidR="00BD2973">
        <w:rPr>
          <w:sz w:val="52"/>
          <w:szCs w:val="52"/>
        </w:rPr>
        <w:t xml:space="preserve">několikanásobné </w:t>
      </w:r>
      <w:r w:rsidR="00394F1B">
        <w:rPr>
          <w:sz w:val="52"/>
          <w:szCs w:val="52"/>
        </w:rPr>
        <w:t xml:space="preserve">podpoře Karlovarského kraje pokračovali </w:t>
      </w:r>
      <w:r w:rsidR="00BD2973">
        <w:rPr>
          <w:sz w:val="52"/>
          <w:szCs w:val="52"/>
        </w:rPr>
        <w:t>v rozvoji našeho města.</w:t>
      </w:r>
      <w:r w:rsidRPr="00457D14">
        <w:rPr>
          <w:sz w:val="52"/>
          <w:szCs w:val="52"/>
        </w:rPr>
        <w:t xml:space="preserve"> </w:t>
      </w:r>
    </w:p>
    <w:p w14:paraId="7CEA16AE" w14:textId="4453985F" w:rsidR="00457D14" w:rsidRPr="00FE18B3" w:rsidRDefault="00457D14" w:rsidP="00457D14">
      <w:pPr>
        <w:jc w:val="both"/>
        <w:rPr>
          <w:rFonts w:ascii="Calibri" w:hAnsi="Calibri" w:cs="Calibri"/>
          <w:sz w:val="52"/>
          <w:szCs w:val="52"/>
        </w:rPr>
      </w:pPr>
      <w:r w:rsidRPr="00457D14">
        <w:rPr>
          <w:sz w:val="52"/>
          <w:szCs w:val="52"/>
        </w:rPr>
        <w:t xml:space="preserve">Město Krásno tímto děkuje Karlovarskému kraji za </w:t>
      </w:r>
      <w:r w:rsidR="00BD2973">
        <w:rPr>
          <w:sz w:val="52"/>
          <w:szCs w:val="52"/>
        </w:rPr>
        <w:t xml:space="preserve">opakovanou </w:t>
      </w:r>
      <w:r w:rsidRPr="00457D14">
        <w:rPr>
          <w:sz w:val="52"/>
          <w:szCs w:val="52"/>
        </w:rPr>
        <w:t xml:space="preserve">podporu </w:t>
      </w:r>
      <w:r w:rsidR="00BD2973">
        <w:rPr>
          <w:rFonts w:ascii="Calibri" w:hAnsi="Calibri" w:cs="Calibri"/>
          <w:sz w:val="52"/>
          <w:szCs w:val="52"/>
        </w:rPr>
        <w:t>našich projektů</w:t>
      </w:r>
      <w:r w:rsidR="00394F1B">
        <w:rPr>
          <w:rFonts w:ascii="Calibri" w:hAnsi="Calibri" w:cs="Calibri"/>
          <w:sz w:val="52"/>
          <w:szCs w:val="52"/>
        </w:rPr>
        <w:t>.</w:t>
      </w:r>
    </w:p>
    <w:p w14:paraId="5D9DD471" w14:textId="56093C11" w:rsidR="00635CF9" w:rsidRPr="00FE18B3" w:rsidRDefault="00457D14" w:rsidP="00457D14">
      <w:pPr>
        <w:jc w:val="both"/>
        <w:rPr>
          <w:rFonts w:ascii="Times New Roman" w:hAnsi="Times New Roman" w:cs="Times New Roman"/>
          <w:color w:val="FFFFFF" w:themeColor="background1"/>
          <w:sz w:val="52"/>
          <w:szCs w:val="52"/>
        </w:rPr>
      </w:pPr>
      <w:r w:rsidRPr="00457D14">
        <w:rPr>
          <w:sz w:val="52"/>
          <w:szCs w:val="52"/>
        </w:rPr>
        <w:t xml:space="preserve">V Krásně </w:t>
      </w:r>
      <w:r w:rsidR="00394F1B">
        <w:rPr>
          <w:sz w:val="52"/>
          <w:szCs w:val="52"/>
        </w:rPr>
        <w:t>1</w:t>
      </w:r>
      <w:r w:rsidRPr="00457D14">
        <w:rPr>
          <w:sz w:val="52"/>
          <w:szCs w:val="52"/>
        </w:rPr>
        <w:t>8.</w:t>
      </w:r>
      <w:r w:rsidR="00FE18B3">
        <w:rPr>
          <w:sz w:val="52"/>
          <w:szCs w:val="52"/>
        </w:rPr>
        <w:t xml:space="preserve"> </w:t>
      </w:r>
      <w:r w:rsidRPr="00457D14">
        <w:rPr>
          <w:sz w:val="52"/>
          <w:szCs w:val="52"/>
        </w:rPr>
        <w:t>1</w:t>
      </w:r>
      <w:r w:rsidR="003A2525">
        <w:rPr>
          <w:sz w:val="52"/>
          <w:szCs w:val="52"/>
        </w:rPr>
        <w:t>2</w:t>
      </w:r>
      <w:r w:rsidRPr="00457D14">
        <w:rPr>
          <w:sz w:val="52"/>
          <w:szCs w:val="52"/>
        </w:rPr>
        <w:t>. 202</w:t>
      </w:r>
      <w:r w:rsidR="00394F1B">
        <w:rPr>
          <w:sz w:val="52"/>
          <w:szCs w:val="52"/>
        </w:rPr>
        <w:t>4</w:t>
      </w:r>
      <w:r w:rsidR="00BD2973">
        <w:rPr>
          <w:sz w:val="52"/>
          <w:szCs w:val="52"/>
        </w:rPr>
        <w:t>.</w:t>
      </w:r>
      <w:r w:rsidRPr="00457D14">
        <w:rPr>
          <w:sz w:val="52"/>
          <w:szCs w:val="52"/>
        </w:rPr>
        <w:t xml:space="preserve"> </w:t>
      </w:r>
    </w:p>
    <w:p w14:paraId="17EE6127" w14:textId="359B8E3F" w:rsidR="00635CF9" w:rsidRDefault="00635CF9" w:rsidP="00635CF9">
      <w:r w:rsidRPr="00635CF9">
        <w:rPr>
          <w:noProof/>
          <w:lang w:eastAsia="cs-CZ"/>
        </w:rPr>
        <w:drawing>
          <wp:inline distT="0" distB="0" distL="0" distR="0" wp14:anchorId="560FF00A" wp14:editId="06CB96B5">
            <wp:extent cx="4029075" cy="3007778"/>
            <wp:effectExtent l="0" t="0" r="0" b="2540"/>
            <wp:docPr id="5521157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51" cy="30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CF9">
        <w:rPr>
          <w:noProof/>
          <w:lang w:eastAsia="cs-CZ"/>
        </w:rPr>
        <w:drawing>
          <wp:inline distT="0" distB="0" distL="0" distR="0" wp14:anchorId="2BACE0E1" wp14:editId="599E4827">
            <wp:extent cx="4305300" cy="3030059"/>
            <wp:effectExtent l="0" t="0" r="0" b="0"/>
            <wp:docPr id="19796586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116" cy="305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CF9" w:rsidSect="00B701B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F9"/>
    <w:rsid w:val="000A770F"/>
    <w:rsid w:val="00386EEF"/>
    <w:rsid w:val="00394F1B"/>
    <w:rsid w:val="003A2525"/>
    <w:rsid w:val="00457D14"/>
    <w:rsid w:val="005B76FA"/>
    <w:rsid w:val="00602A93"/>
    <w:rsid w:val="00635CF9"/>
    <w:rsid w:val="008D11E7"/>
    <w:rsid w:val="00A24440"/>
    <w:rsid w:val="00AB6E31"/>
    <w:rsid w:val="00B701B2"/>
    <w:rsid w:val="00BD2973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E54B"/>
  <w15:chartTrackingRefBased/>
  <w15:docId w15:val="{D212A66A-F1DA-4FF1-BD6E-B9D8257B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5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35CF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5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Karabinova</cp:lastModifiedBy>
  <cp:revision>2</cp:revision>
  <cp:lastPrinted>2023-12-12T03:35:00Z</cp:lastPrinted>
  <dcterms:created xsi:type="dcterms:W3CDTF">2025-01-10T08:04:00Z</dcterms:created>
  <dcterms:modified xsi:type="dcterms:W3CDTF">2025-01-10T08:04:00Z</dcterms:modified>
</cp:coreProperties>
</file>