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A37F5" w14:textId="0671C475" w:rsidR="00B76A5D" w:rsidRPr="00160E56" w:rsidRDefault="00B76A5D" w:rsidP="00B76A5D">
      <w:pPr>
        <w:jc w:val="center"/>
        <w:rPr>
          <w:b/>
          <w:bCs/>
          <w:color w:val="00B050"/>
          <w:sz w:val="96"/>
          <w:szCs w:val="96"/>
        </w:rPr>
      </w:pPr>
      <w:bookmarkStart w:id="0" w:name="_GoBack"/>
      <w:bookmarkEnd w:id="0"/>
      <w:r w:rsidRPr="00160E56">
        <w:rPr>
          <w:b/>
          <w:bCs/>
          <w:color w:val="00B050"/>
          <w:sz w:val="96"/>
          <w:szCs w:val="96"/>
        </w:rPr>
        <w:t>Prodej palivového dřeva</w:t>
      </w:r>
    </w:p>
    <w:p w14:paraId="003193A4" w14:textId="2F10DE86" w:rsidR="00B76A5D" w:rsidRPr="00B76A5D" w:rsidRDefault="00B76A5D" w:rsidP="00B76A5D">
      <w:pPr>
        <w:rPr>
          <w:color w:val="FF0000"/>
          <w:sz w:val="28"/>
          <w:szCs w:val="28"/>
        </w:rPr>
      </w:pPr>
      <w:r w:rsidRPr="00B76A5D">
        <w:rPr>
          <w:sz w:val="28"/>
          <w:szCs w:val="28"/>
        </w:rPr>
        <w:t xml:space="preserve">Město Krásno nabízí obyvatelům s trvalým pobytem v Krásně prodej směsného palivového listnatého dřeva s převahou osiky, dále částečně bříza, jíva, olše, javor v ceně 435,- Kč za jeden prostorový metr včetně DPH. Palivové dříví je složené na kompostárně ve směru na Háje u křižovatky směr bývalý areál dolu </w:t>
      </w:r>
      <w:proofErr w:type="spellStart"/>
      <w:r w:rsidRPr="00B76A5D">
        <w:rPr>
          <w:sz w:val="28"/>
          <w:szCs w:val="28"/>
        </w:rPr>
        <w:t>Stannum</w:t>
      </w:r>
      <w:proofErr w:type="spellEnd"/>
      <w:r w:rsidRPr="00B76A5D">
        <w:rPr>
          <w:sz w:val="28"/>
          <w:szCs w:val="28"/>
        </w:rPr>
        <w:t xml:space="preserve">. Nabídka je platná do vyprodání omezených zásob. Limit je 10 m3 na osobu, dopravu si zajišťuje každý sám. Dřevo je ve 4 m délkách, nařezání na místě formou samovýroby je možné. </w:t>
      </w:r>
      <w:r w:rsidRPr="00B76A5D">
        <w:rPr>
          <w:color w:val="FF0000"/>
          <w:sz w:val="28"/>
          <w:szCs w:val="28"/>
        </w:rPr>
        <w:t xml:space="preserve">Závazné objednávky zasílejte formou emailu na adresu </w:t>
      </w:r>
      <w:hyperlink r:id="rId5" w:history="1">
        <w:r w:rsidRPr="00B76A5D">
          <w:rPr>
            <w:rStyle w:val="Hypertextovodkaz"/>
            <w:color w:val="FF0000"/>
            <w:sz w:val="28"/>
            <w:szCs w:val="28"/>
          </w:rPr>
          <w:t>starosta@mesto-krasno.cz</w:t>
        </w:r>
      </w:hyperlink>
      <w:r w:rsidRPr="00B76A5D">
        <w:rPr>
          <w:color w:val="FF0000"/>
          <w:sz w:val="28"/>
          <w:szCs w:val="28"/>
        </w:rPr>
        <w:t xml:space="preserve">.  Pouze </w:t>
      </w:r>
      <w:r w:rsidR="00CE5DE2">
        <w:rPr>
          <w:color w:val="FF0000"/>
          <w:sz w:val="28"/>
          <w:szCs w:val="28"/>
        </w:rPr>
        <w:t>pokud</w:t>
      </w:r>
      <w:r w:rsidRPr="00B76A5D">
        <w:rPr>
          <w:color w:val="FF0000"/>
          <w:sz w:val="28"/>
          <w:szCs w:val="28"/>
        </w:rPr>
        <w:t xml:space="preserve"> nemáte přístup k emailu zašlete v nejnutnějším případě </w:t>
      </w:r>
      <w:proofErr w:type="spellStart"/>
      <w:r w:rsidRPr="00B76A5D">
        <w:rPr>
          <w:color w:val="FF0000"/>
          <w:sz w:val="28"/>
          <w:szCs w:val="28"/>
        </w:rPr>
        <w:t>sms</w:t>
      </w:r>
      <w:proofErr w:type="spellEnd"/>
      <w:r w:rsidRPr="00B76A5D">
        <w:rPr>
          <w:color w:val="FF0000"/>
          <w:sz w:val="28"/>
          <w:szCs w:val="28"/>
        </w:rPr>
        <w:t xml:space="preserve"> na telefon starosty města 724 180 768</w:t>
      </w:r>
      <w:r w:rsidRPr="00B76A5D">
        <w:rPr>
          <w:sz w:val="28"/>
          <w:szCs w:val="28"/>
        </w:rPr>
        <w:t xml:space="preserve">. Telefonické, ani osobní objednávky nepřijímáme, nelze u nich průkazně evidovat čas podání. Zájemci, kteří budou reagovat nejdříve budou </w:t>
      </w:r>
      <w:r w:rsidRPr="00B76A5D">
        <w:rPr>
          <w:color w:val="1F497D"/>
          <w:sz w:val="28"/>
          <w:szCs w:val="28"/>
        </w:rPr>
        <w:t xml:space="preserve">1.11. </w:t>
      </w:r>
      <w:r w:rsidRPr="00B76A5D">
        <w:rPr>
          <w:sz w:val="28"/>
          <w:szCs w:val="28"/>
        </w:rPr>
        <w:t xml:space="preserve">osloveni k dalšímu postupu. Platba hotově při převzetí, či předem na účet města. Dřevo není určeno na prodej třetí osobě, prodáme ho pouze našim občanům pro vlastní spotřebu. Dřevo bude předávat profesionální lesní hospodář, aby bylo zaručeno přesné stanovení odebraného množství. Na místě nebude možno dřevo jakkoliv </w:t>
      </w:r>
      <w:proofErr w:type="spellStart"/>
      <w:r w:rsidRPr="00B76A5D">
        <w:rPr>
          <w:sz w:val="28"/>
          <w:szCs w:val="28"/>
        </w:rPr>
        <w:t>přeskládávat</w:t>
      </w:r>
      <w:proofErr w:type="spellEnd"/>
      <w:r w:rsidRPr="00B76A5D">
        <w:rPr>
          <w:sz w:val="28"/>
          <w:szCs w:val="28"/>
        </w:rPr>
        <w:t>, bude vydáváno postupně podle naskladnění</w:t>
      </w:r>
      <w:r w:rsidRPr="00B76A5D">
        <w:rPr>
          <w:color w:val="FF0000"/>
          <w:sz w:val="28"/>
          <w:szCs w:val="28"/>
        </w:rPr>
        <w:t>, nelze třídit podle druhu</w:t>
      </w:r>
      <w:r>
        <w:rPr>
          <w:color w:val="FF0000"/>
          <w:sz w:val="28"/>
          <w:szCs w:val="28"/>
        </w:rPr>
        <w:t>.</w:t>
      </w:r>
    </w:p>
    <w:p w14:paraId="08F9A1B2" w14:textId="77777777" w:rsidR="00B76A5D" w:rsidRDefault="00B76A5D" w:rsidP="00B76A5D">
      <w:pPr>
        <w:pStyle w:val="Odstavecseseznamem"/>
        <w:numPr>
          <w:ilvl w:val="0"/>
          <w:numId w:val="1"/>
        </w:numPr>
        <w:spacing w:after="0"/>
      </w:pPr>
      <w:r>
        <w:t>Ceny jsou uvedeny za prostorový metr (PRM)</w:t>
      </w:r>
    </w:p>
    <w:p w14:paraId="6BBCD618" w14:textId="77777777" w:rsidR="00B76A5D" w:rsidRDefault="00B76A5D" w:rsidP="00B76A5D">
      <w:pPr>
        <w:pStyle w:val="Odstavecseseznamem"/>
        <w:numPr>
          <w:ilvl w:val="0"/>
          <w:numId w:val="1"/>
        </w:numPr>
        <w:spacing w:after="0"/>
      </w:pPr>
      <w:r>
        <w:t>Dříví je v délkách 4 m.</w:t>
      </w:r>
    </w:p>
    <w:p w14:paraId="466E5A49" w14:textId="77777777" w:rsidR="00B76A5D" w:rsidRDefault="00B76A5D" w:rsidP="00B76A5D">
      <w:pPr>
        <w:pStyle w:val="Odstavecseseznamem"/>
        <w:numPr>
          <w:ilvl w:val="0"/>
          <w:numId w:val="1"/>
        </w:numPr>
        <w:spacing w:after="0"/>
      </w:pPr>
      <w:r>
        <w:t xml:space="preserve">Ceny jsou uvedeny bez dopravy a nakládky </w:t>
      </w:r>
    </w:p>
    <w:p w14:paraId="128A6BBA" w14:textId="77777777" w:rsidR="00B76A5D" w:rsidRDefault="00B76A5D" w:rsidP="00B76A5D">
      <w:pPr>
        <w:pStyle w:val="Odstavecseseznamem"/>
        <w:numPr>
          <w:ilvl w:val="0"/>
          <w:numId w:val="1"/>
        </w:numPr>
        <w:spacing w:after="0"/>
      </w:pPr>
      <w:r>
        <w:t>Dříví je měřeno prostorově (délka hráně x výška hráně x délka sortimentu), výsledkem měření je prostorový metr (PRM).</w:t>
      </w:r>
    </w:p>
    <w:p w14:paraId="635383CD" w14:textId="77777777" w:rsidR="00B76A5D" w:rsidRDefault="00B76A5D" w:rsidP="00B76A5D">
      <w:pPr>
        <w:pStyle w:val="Odstavecseseznamem"/>
        <w:numPr>
          <w:ilvl w:val="0"/>
          <w:numId w:val="1"/>
        </w:numPr>
        <w:spacing w:after="0"/>
      </w:pPr>
      <w:r>
        <w:t>Přepočtové koeficienty u palivového dříví jsou: jehličnany 1 PRM = 0,64 m</w:t>
      </w:r>
      <w:r>
        <w:rPr>
          <w:vertAlign w:val="superscript"/>
        </w:rPr>
        <w:t>3</w:t>
      </w:r>
      <w:r>
        <w:t>, listnáče 1PRM = 0,54 m</w:t>
      </w:r>
      <w:r>
        <w:rPr>
          <w:vertAlign w:val="superscript"/>
        </w:rPr>
        <w:t>3</w:t>
      </w:r>
      <w:r>
        <w:t>.</w:t>
      </w:r>
    </w:p>
    <w:p w14:paraId="15F44962" w14:textId="77777777" w:rsidR="00B76A5D" w:rsidRDefault="00B76A5D" w:rsidP="00B76A5D">
      <w:pPr>
        <w:pStyle w:val="Odstavecseseznamem"/>
        <w:numPr>
          <w:ilvl w:val="0"/>
          <w:numId w:val="1"/>
        </w:numPr>
        <w:spacing w:after="0"/>
      </w:pPr>
      <w:r>
        <w:t xml:space="preserve">U palivového dříví činí </w:t>
      </w:r>
      <w:r>
        <w:rPr>
          <w:b/>
          <w:bCs/>
        </w:rPr>
        <w:t>DPH 15 %.</w:t>
      </w:r>
    </w:p>
    <w:p w14:paraId="3B6C9C8E" w14:textId="77777777" w:rsidR="00B76A5D" w:rsidRDefault="00B76A5D" w:rsidP="00B76A5D">
      <w:pPr>
        <w:spacing w:after="0"/>
        <w:jc w:val="center"/>
      </w:pPr>
    </w:p>
    <w:tbl>
      <w:tblPr>
        <w:tblW w:w="0" w:type="auto"/>
        <w:jc w:val="center"/>
        <w:tblCellMar>
          <w:left w:w="0" w:type="dxa"/>
          <w:right w:w="0" w:type="dxa"/>
        </w:tblCellMar>
        <w:tblLook w:val="04A0" w:firstRow="1" w:lastRow="0" w:firstColumn="1" w:lastColumn="0" w:noHBand="0" w:noVBand="1"/>
      </w:tblPr>
      <w:tblGrid>
        <w:gridCol w:w="4658"/>
        <w:gridCol w:w="2331"/>
        <w:gridCol w:w="2063"/>
      </w:tblGrid>
      <w:tr w:rsidR="00B76A5D" w14:paraId="75EC5C21" w14:textId="77777777" w:rsidTr="00B76A5D">
        <w:trPr>
          <w:jc w:val="center"/>
        </w:trPr>
        <w:tc>
          <w:tcPr>
            <w:tcW w:w="4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EA0F2" w14:textId="77777777" w:rsidR="00B76A5D" w:rsidRDefault="00B76A5D">
            <w:pPr>
              <w:spacing w:after="0" w:line="240" w:lineRule="auto"/>
              <w:jc w:val="center"/>
            </w:pPr>
            <w:r>
              <w:t>sortiment</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14AF1" w14:textId="77777777" w:rsidR="00B76A5D" w:rsidRDefault="00B76A5D">
            <w:pPr>
              <w:spacing w:after="0" w:line="240" w:lineRule="auto"/>
              <w:jc w:val="center"/>
              <w:rPr>
                <w:b/>
                <w:bCs/>
              </w:rPr>
            </w:pPr>
            <w:r>
              <w:t xml:space="preserve">cena v Kč za </w:t>
            </w:r>
            <w:r>
              <w:rPr>
                <w:b/>
                <w:bCs/>
              </w:rPr>
              <w:t>1 PRM</w:t>
            </w:r>
          </w:p>
          <w:p w14:paraId="6E14D005" w14:textId="77777777" w:rsidR="00B76A5D" w:rsidRDefault="00B76A5D">
            <w:pPr>
              <w:spacing w:after="0" w:line="240" w:lineRule="auto"/>
              <w:jc w:val="center"/>
            </w:pPr>
            <w:r>
              <w:t>bez DPH</w:t>
            </w:r>
          </w:p>
        </w:tc>
        <w:tc>
          <w:tcPr>
            <w:tcW w:w="2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7D532B" w14:textId="77777777" w:rsidR="00B76A5D" w:rsidRDefault="00B76A5D">
            <w:pPr>
              <w:spacing w:after="0" w:line="240" w:lineRule="auto"/>
              <w:jc w:val="center"/>
            </w:pPr>
            <w:r>
              <w:t xml:space="preserve">cena v Kč za </w:t>
            </w:r>
            <w:r>
              <w:rPr>
                <w:b/>
                <w:bCs/>
              </w:rPr>
              <w:t>1 PRM</w:t>
            </w:r>
            <w:r>
              <w:t xml:space="preserve"> vč. DPH</w:t>
            </w:r>
          </w:p>
        </w:tc>
      </w:tr>
      <w:tr w:rsidR="00B76A5D" w14:paraId="6AF08712" w14:textId="77777777" w:rsidTr="00B76A5D">
        <w:trPr>
          <w:jc w:val="center"/>
        </w:trPr>
        <w:tc>
          <w:tcPr>
            <w:tcW w:w="4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75115" w14:textId="77777777" w:rsidR="00B76A5D" w:rsidRDefault="00B76A5D"/>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30E461B" w14:textId="77777777" w:rsidR="00B76A5D" w:rsidRDefault="00B76A5D">
            <w:pPr>
              <w:spacing w:after="0" w:line="240" w:lineRule="auto"/>
              <w:rPr>
                <w:rFonts w:ascii="Times New Roman" w:eastAsia="Times New Roman" w:hAnsi="Times New Roman" w:cs="Times New Roman"/>
                <w:sz w:val="20"/>
                <w:szCs w:val="20"/>
              </w:rPr>
            </w:pP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14:paraId="65A44B7A" w14:textId="77777777" w:rsidR="00B76A5D" w:rsidRDefault="00B76A5D">
            <w:pPr>
              <w:spacing w:after="0" w:line="240" w:lineRule="auto"/>
              <w:rPr>
                <w:rFonts w:ascii="Times New Roman" w:eastAsia="Times New Roman" w:hAnsi="Times New Roman" w:cs="Times New Roman"/>
                <w:sz w:val="20"/>
                <w:szCs w:val="20"/>
              </w:rPr>
            </w:pPr>
          </w:p>
        </w:tc>
      </w:tr>
      <w:tr w:rsidR="00B76A5D" w14:paraId="5134D0E2" w14:textId="77777777" w:rsidTr="00B76A5D">
        <w:trPr>
          <w:jc w:val="center"/>
        </w:trPr>
        <w:tc>
          <w:tcPr>
            <w:tcW w:w="4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AB221" w14:textId="77777777" w:rsidR="00B76A5D" w:rsidRDefault="00B76A5D">
            <w:pPr>
              <w:spacing w:after="0"/>
              <w:rPr>
                <w:color w:val="FF0000"/>
              </w:rPr>
            </w:pPr>
            <w:r>
              <w:rPr>
                <w:color w:val="FF0000"/>
              </w:rPr>
              <w:t>Dříví palivové listnaté směs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1067BF" w14:textId="77777777" w:rsidR="00B76A5D" w:rsidRDefault="00B76A5D">
            <w:pPr>
              <w:spacing w:after="0"/>
              <w:jc w:val="center"/>
              <w:rPr>
                <w:color w:val="FF0000"/>
              </w:rPr>
            </w:pPr>
            <w:r>
              <w:rPr>
                <w:color w:val="FF0000"/>
              </w:rPr>
              <w:t>378,20,-</w:t>
            </w:r>
          </w:p>
        </w:tc>
        <w:tc>
          <w:tcPr>
            <w:tcW w:w="2142" w:type="dxa"/>
            <w:tcBorders>
              <w:top w:val="nil"/>
              <w:left w:val="nil"/>
              <w:bottom w:val="single" w:sz="8" w:space="0" w:color="auto"/>
              <w:right w:val="single" w:sz="8" w:space="0" w:color="auto"/>
            </w:tcBorders>
            <w:tcMar>
              <w:top w:w="0" w:type="dxa"/>
              <w:left w:w="108" w:type="dxa"/>
              <w:bottom w:w="0" w:type="dxa"/>
              <w:right w:w="108" w:type="dxa"/>
            </w:tcMar>
            <w:hideMark/>
          </w:tcPr>
          <w:p w14:paraId="3E68B000" w14:textId="77777777" w:rsidR="00B76A5D" w:rsidRDefault="00B76A5D">
            <w:pPr>
              <w:spacing w:after="0"/>
              <w:jc w:val="center"/>
              <w:rPr>
                <w:color w:val="FF0000"/>
              </w:rPr>
            </w:pPr>
            <w:r>
              <w:rPr>
                <w:color w:val="FF0000"/>
              </w:rPr>
              <w:t>435,-</w:t>
            </w:r>
          </w:p>
        </w:tc>
      </w:tr>
    </w:tbl>
    <w:p w14:paraId="6A7E54CC" w14:textId="77777777" w:rsidR="005272C3" w:rsidRDefault="005272C3"/>
    <w:sectPr w:rsidR="00527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A4F0C"/>
    <w:multiLevelType w:val="hybridMultilevel"/>
    <w:tmpl w:val="7DE6875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5D"/>
    <w:rsid w:val="00160E56"/>
    <w:rsid w:val="001A2277"/>
    <w:rsid w:val="001F5D27"/>
    <w:rsid w:val="005272C3"/>
    <w:rsid w:val="00B76A5D"/>
    <w:rsid w:val="00CE5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04A8"/>
  <w15:chartTrackingRefBased/>
  <w15:docId w15:val="{2EBCF96B-38EC-47CA-BD01-2F909664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A5D"/>
    <w:pPr>
      <w:spacing w:after="200" w:line="276"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6A5D"/>
    <w:rPr>
      <w:color w:val="0000FF"/>
      <w:u w:val="single"/>
    </w:rPr>
  </w:style>
  <w:style w:type="paragraph" w:styleId="Odstavecseseznamem">
    <w:name w:val="List Paragraph"/>
    <w:basedOn w:val="Normln"/>
    <w:uiPriority w:val="34"/>
    <w:qFormat/>
    <w:rsid w:val="00B76A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rosta@mesto-krasn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1517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Město Krásno</dc:creator>
  <cp:keywords/>
  <dc:description/>
  <cp:lastModifiedBy>Karabinova</cp:lastModifiedBy>
  <cp:revision>2</cp:revision>
  <cp:lastPrinted>2021-10-27T06:35:00Z</cp:lastPrinted>
  <dcterms:created xsi:type="dcterms:W3CDTF">2021-10-27T10:42:00Z</dcterms:created>
  <dcterms:modified xsi:type="dcterms:W3CDTF">2021-10-27T10:42:00Z</dcterms:modified>
</cp:coreProperties>
</file>